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619" w:rsidRPr="007A0F88" w:rsidRDefault="009E6619" w:rsidP="00E24645">
      <w:pPr>
        <w:shd w:val="clear" w:color="auto" w:fill="FFFFFF"/>
        <w:spacing w:before="30" w:after="30" w:line="240" w:lineRule="auto"/>
        <w:ind w:left="-1260" w:firstLine="540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710142">
        <w:rPr>
          <w:rFonts w:ascii="Times New Roman" w:hAnsi="Times New Roman" w:cs="Verdana"/>
          <w:color w:val="000000"/>
          <w:sz w:val="24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813pt">
            <v:imagedata r:id="rId4" o:title=""/>
          </v:shape>
        </w:pict>
      </w:r>
    </w:p>
    <w:p w:rsidR="009E6619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1.6. В рамках ИУП  учащийся и (или) его родители (законные представители) имеют право: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- сочетать различные формы обучения: очную, очно-заочную, заочную;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-определять индивидуальный перечень и уровень (базовый, профильный) освоения отдельных тем и разделов программ учебных дисциплин;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- выбирать оптимальный темп обучения;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- получать необходимые консультации по учебным предметам, литературу из учебного фонда образовательного учреждения, пользоваться предметными кабинетами для проведения лабораторных работ, практических работ;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- продолжать обучение в образовательной организации.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 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b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b/>
          <w:bCs/>
          <w:color w:val="000000"/>
          <w:sz w:val="24"/>
          <w:szCs w:val="20"/>
          <w:lang w:eastAsia="ru-RU"/>
        </w:rPr>
        <w:t>2. Условия и порядок проектирования индивидуального учебного плана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bCs/>
          <w:color w:val="000000"/>
          <w:sz w:val="24"/>
          <w:szCs w:val="20"/>
          <w:lang w:eastAsia="ru-RU"/>
        </w:rPr>
        <w:t> 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2.1. Информирование  учащихся и их родителей (законных представителей) о возможностях, вариантах и условиях проектирования ИУП осуществляется классными руководителями и представителями администрации индивидуально, на родительских собраниях, через информационные стенды, сайт школы в сети Интернет.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2.2. Проектирование ИУП для учащихся происходит при условии позитивной оценки педагогическим коллективом готовности учащегося к переходу на ИУП; наличия согласия родителей (законных представителей), желания учащегося перейти на ИУП.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2.3. В проектировании ИУП и мониторинге его реализации принимает участие служба сопровождения образовательного процесса образовательной организации: педагог-психолог, социальный педагог, медицинский работник.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2.4. Устанавливается следующий порядок проектирования ИУП: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2.4.1. родители (законные представители) с учётом мнения учащимся заполняют бланк заявления на обучение по ИУП;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2.4.2. в зависимости от основания для проектирования ИУП к заявлению прилагаются соответствующие документы (по пп.1.4.1, 1.4.2 настоящего Положения – рекомендации учителей-предметников; по пп.1.4.3 –медицинские справки установленного образца, по пп.1.4.4 – официальные приглашения (вызовы) на соревнования и конкурсы, письма директоров учреждений дополнительного образования);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2.4.3. заместитель директора по учебной работе осуществляет экспертизу представленных документов и совместно с учителями-предметниками и классным руководителем составляет ИУП;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2.4.4. заместитель директора по учебной работе: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- совместно с учителями-предметниками составляют индивидуальное расписание занятий и консультаций учащегося;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- осуществляет согласование запросов родителей (законных представителей) учащихся и рекомендаций педагогов;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2.4.5. сроки осуществления перечисленных выше действий и ответственные, а также продолжительность обучения по ИУП определяются в каждом конкретном случае индивидуально;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2.4.6. при реализации обучения по ИУП предусматривается сочетание индивидуальной самостоятельной работы  учащегося с консультациями учителя в определённые сроки.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2.5. Документация на обучение по ИУП включает: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2.5.1. программы по учебным предметам в соответствии с уровнем освоения учебного материала и сроком реализации ИУП;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2.5.2. учебный план;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2.5.3. индивидуальное расписание учебных занятий и консультаций;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2.5.4. приказ директора о переводе учащегося на обучение по ИУП и об утверждении ИУП.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2.6. ИУП может быть разработан на период изучения темы, учебную четверть, п</w:t>
      </w:r>
      <w:r>
        <w:rPr>
          <w:rFonts w:ascii="Times New Roman" w:hAnsi="Times New Roman" w:cs="Verdana"/>
          <w:color w:val="000000"/>
          <w:sz w:val="24"/>
          <w:szCs w:val="20"/>
          <w:lang w:eastAsia="ru-RU"/>
        </w:rPr>
        <w:t>олугодие или  учебный год</w:t>
      </w: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.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b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b/>
          <w:color w:val="000000"/>
          <w:sz w:val="24"/>
          <w:szCs w:val="20"/>
          <w:lang w:eastAsia="ru-RU"/>
        </w:rPr>
        <w:t> 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b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b/>
          <w:bCs/>
          <w:color w:val="000000"/>
          <w:sz w:val="24"/>
          <w:szCs w:val="20"/>
          <w:lang w:eastAsia="ru-RU"/>
        </w:rPr>
        <w:t>3. Контролирующая структура ИУП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3.1. Учитель готовит: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- систему дифференцированных разноуровневых заданий по предмету;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- контрольные работы и тестовые задания.</w:t>
      </w:r>
    </w:p>
    <w:p w:rsidR="009E6619" w:rsidRPr="00DC7CFC" w:rsidRDefault="009E6619" w:rsidP="00E24645">
      <w:pPr>
        <w:shd w:val="clear" w:color="auto" w:fill="FFFFFF"/>
        <w:spacing w:before="30" w:after="30" w:line="240" w:lineRule="auto"/>
        <w:jc w:val="both"/>
        <w:outlineLvl w:val="0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3.2.  Учащийся обязан выполнить: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- дифференцированные задания по теме, целому курсу;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- тестовые и творческие задания.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3.3. Контроль реализации ИУП ведут заместитель директора по учебной работе, учитель-предметник, классный руководитель, родители (законные представители).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3.4. Контроль за своевременным проведением занятий, консультаций, посещением занятий учащимися, ведением журнала учета обучения по индивидуальному учебному плану не реже 1 раза в четверть ведет заместитель директора по учебной работе.</w:t>
      </w:r>
    </w:p>
    <w:p w:rsidR="009E6619" w:rsidRPr="00DC7CFC" w:rsidRDefault="009E6619" w:rsidP="00E24645">
      <w:pPr>
        <w:shd w:val="clear" w:color="auto" w:fill="FFFFFF"/>
        <w:spacing w:before="30" w:after="30" w:line="240" w:lineRule="auto"/>
        <w:jc w:val="both"/>
        <w:outlineLvl w:val="0"/>
        <w:rPr>
          <w:rFonts w:ascii="Times New Roman" w:hAnsi="Times New Roman" w:cs="Verdana"/>
          <w:b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b/>
          <w:bCs/>
          <w:color w:val="000000"/>
          <w:sz w:val="24"/>
          <w:szCs w:val="20"/>
          <w:lang w:eastAsia="ru-RU"/>
        </w:rPr>
        <w:t>4. Корректировка индивидуального учебного плана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В ходе обучения по ИУП может возникнуть необходимость его корректировки, которая производится учителем-предметником и доводится до сведения заместителя директора по учебной работе и родителей (законных представителей).</w:t>
      </w:r>
    </w:p>
    <w:p w:rsidR="009E6619" w:rsidRPr="00DC7CFC" w:rsidRDefault="009E6619" w:rsidP="00E24645">
      <w:pPr>
        <w:shd w:val="clear" w:color="auto" w:fill="FFFFFF"/>
        <w:spacing w:before="30" w:after="30" w:line="240" w:lineRule="auto"/>
        <w:jc w:val="both"/>
        <w:outlineLvl w:val="0"/>
        <w:rPr>
          <w:rFonts w:ascii="Times New Roman" w:hAnsi="Times New Roman" w:cs="Verdana"/>
          <w:b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b/>
          <w:bCs/>
          <w:color w:val="000000"/>
          <w:sz w:val="24"/>
          <w:szCs w:val="20"/>
          <w:lang w:eastAsia="ru-RU"/>
        </w:rPr>
        <w:t>5. Подведение итогов обучения по ИУП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Система аттестации  учащегося, занимающегося по ИУП, включает: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5.1. Промежуточную аттестацию  учащегося, проводимую в формах, определенных ИУП, и в порядке, установленном ЧОУ «Общеобразовательная школа «Вятичи».</w:t>
      </w:r>
    </w:p>
    <w:p w:rsidR="009E6619" w:rsidRPr="00DC7CFC" w:rsidRDefault="009E6619" w:rsidP="00F066FD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Verdana"/>
          <w:color w:val="000000"/>
          <w:sz w:val="24"/>
          <w:szCs w:val="20"/>
          <w:lang w:eastAsia="ru-RU"/>
        </w:rPr>
      </w:pPr>
      <w:r>
        <w:rPr>
          <w:rFonts w:ascii="Times New Roman" w:hAnsi="Times New Roman" w:cs="Verdana"/>
          <w:color w:val="000000"/>
          <w:sz w:val="24"/>
          <w:szCs w:val="20"/>
          <w:lang w:eastAsia="ru-RU"/>
        </w:rPr>
        <w:t>5</w:t>
      </w:r>
      <w:r w:rsidRPr="00DC7CFC">
        <w:rPr>
          <w:rFonts w:ascii="Times New Roman" w:hAnsi="Times New Roman" w:cs="Verdana"/>
          <w:color w:val="000000"/>
          <w:sz w:val="24"/>
          <w:szCs w:val="20"/>
          <w:lang w:eastAsia="ru-RU"/>
        </w:rPr>
        <w:t>.2. Итоговую аттестацию, установленную в соответствии с действующим законодательством.</w:t>
      </w:r>
    </w:p>
    <w:p w:rsidR="009E6619" w:rsidRPr="00DC7CFC" w:rsidRDefault="009E6619">
      <w:pPr>
        <w:rPr>
          <w:rFonts w:ascii="Times New Roman" w:hAnsi="Times New Roman"/>
          <w:sz w:val="24"/>
        </w:rPr>
      </w:pPr>
    </w:p>
    <w:sectPr w:rsidR="009E6619" w:rsidRPr="00DC7CFC" w:rsidSect="00E24645">
      <w:pgSz w:w="11906" w:h="16838"/>
      <w:pgMar w:top="360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66FD"/>
    <w:rsid w:val="000D3B61"/>
    <w:rsid w:val="0010755A"/>
    <w:rsid w:val="00114293"/>
    <w:rsid w:val="00183619"/>
    <w:rsid w:val="00197E59"/>
    <w:rsid w:val="001B7A30"/>
    <w:rsid w:val="001D055A"/>
    <w:rsid w:val="00211381"/>
    <w:rsid w:val="00354DC7"/>
    <w:rsid w:val="00380183"/>
    <w:rsid w:val="00393463"/>
    <w:rsid w:val="00411BAF"/>
    <w:rsid w:val="00440B31"/>
    <w:rsid w:val="004818BC"/>
    <w:rsid w:val="004C4EA3"/>
    <w:rsid w:val="004C614C"/>
    <w:rsid w:val="006D3254"/>
    <w:rsid w:val="00700BB9"/>
    <w:rsid w:val="00710142"/>
    <w:rsid w:val="0076194B"/>
    <w:rsid w:val="007A0F88"/>
    <w:rsid w:val="00881881"/>
    <w:rsid w:val="008E3F59"/>
    <w:rsid w:val="00976895"/>
    <w:rsid w:val="00994C47"/>
    <w:rsid w:val="009E6619"/>
    <w:rsid w:val="00AA0C22"/>
    <w:rsid w:val="00AB4566"/>
    <w:rsid w:val="00AF5EE5"/>
    <w:rsid w:val="00B00E5E"/>
    <w:rsid w:val="00B21076"/>
    <w:rsid w:val="00B311B3"/>
    <w:rsid w:val="00C275D9"/>
    <w:rsid w:val="00D54712"/>
    <w:rsid w:val="00DC7CFC"/>
    <w:rsid w:val="00E24645"/>
    <w:rsid w:val="00EF0AE3"/>
    <w:rsid w:val="00F00145"/>
    <w:rsid w:val="00F066FD"/>
    <w:rsid w:val="00F45471"/>
    <w:rsid w:val="00F53549"/>
    <w:rsid w:val="00FB2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F5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06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F066FD"/>
    <w:rPr>
      <w:rFonts w:cs="Times New Roman"/>
    </w:rPr>
  </w:style>
  <w:style w:type="paragraph" w:styleId="NoSpacing">
    <w:name w:val="No Spacing"/>
    <w:basedOn w:val="Normal"/>
    <w:uiPriority w:val="99"/>
    <w:qFormat/>
    <w:rsid w:val="00440B31"/>
    <w:pPr>
      <w:spacing w:after="0" w:line="240" w:lineRule="auto"/>
    </w:pPr>
    <w:rPr>
      <w:rFonts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46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</TotalTime>
  <Pages>3</Pages>
  <Words>660</Words>
  <Characters>3768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school</dc:creator>
  <cp:keywords/>
  <dc:description/>
  <cp:lastModifiedBy>sony</cp:lastModifiedBy>
  <cp:revision>11</cp:revision>
  <dcterms:created xsi:type="dcterms:W3CDTF">2016-01-29T12:27:00Z</dcterms:created>
  <dcterms:modified xsi:type="dcterms:W3CDTF">2017-10-31T18:24:00Z</dcterms:modified>
</cp:coreProperties>
</file>